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64399B" w:rsidP="001147AC">
          <w:pPr>
            <w:jc w:val="right"/>
            <w:rPr>
              <w:rtl/>
            </w:rPr>
          </w:pPr>
          <w:r>
            <w:rPr>
              <w:rFonts w:hint="cs"/>
              <w:rtl/>
            </w:rPr>
            <w:t>16-</w:t>
          </w:r>
          <w:r>
            <w:rPr>
              <w:rFonts w:hint="cs"/>
            </w:rPr>
            <w:t>MA50D1-2-1328</w:t>
          </w:r>
        </w:p>
      </w:sdtContent>
    </w:sdt>
    <w:p w:rsidR="0064399B" w:rsidRPr="0037104B" w:rsidRDefault="00C5795A" w:rsidP="00587891">
      <w:pPr>
        <w:spacing w:after="0"/>
        <w:jc w:val="center"/>
        <w:rPr>
          <w:b/>
          <w:bCs/>
          <w:sz w:val="28"/>
          <w:szCs w:val="28"/>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C5795A">
        <w:rPr>
          <w:rFonts w:hint="cs"/>
          <w:b/>
          <w:bCs/>
          <w:sz w:val="20"/>
          <w:szCs w:val="20"/>
          <w:rtl/>
        </w:rPr>
        <w:t>2</w:t>
      </w:r>
      <w:r w:rsidR="00587891">
        <w:rPr>
          <w:rFonts w:hint="cs"/>
          <w:b/>
          <w:bCs/>
          <w:sz w:val="20"/>
          <w:szCs w:val="20"/>
          <w:rtl/>
        </w:rPr>
        <w:t>4</w:t>
      </w:r>
      <w:r w:rsidRPr="00C5795A">
        <w:rPr>
          <w:rFonts w:hint="cs"/>
          <w:b/>
          <w:bCs/>
          <w:sz w:val="20"/>
          <w:szCs w:val="20"/>
          <w:rtl/>
        </w:rPr>
        <w:t>.1.2016</w:t>
      </w:r>
    </w:p>
    <w:p w:rsidR="0064399B" w:rsidRPr="00873A46" w:rsidRDefault="00873A46" w:rsidP="00C5795A">
      <w:pPr>
        <w:spacing w:after="0"/>
        <w:jc w:val="center"/>
        <w:rPr>
          <w:rFonts w:cs="David"/>
          <w:b/>
          <w:bCs/>
          <w:sz w:val="24"/>
          <w:szCs w:val="24"/>
          <w:u w:val="single"/>
          <w:rtl/>
        </w:rPr>
      </w:pPr>
      <w:r>
        <w:rPr>
          <w:rFonts w:cs="David" w:hint="cs"/>
          <w:b/>
          <w:bCs/>
          <w:sz w:val="28"/>
          <w:szCs w:val="28"/>
          <w:rtl/>
        </w:rPr>
        <w:t xml:space="preserve">       </w:t>
      </w:r>
      <w:r w:rsidR="00C5795A" w:rsidRPr="00C5795A">
        <w:rPr>
          <w:rFonts w:cs="David" w:hint="cs"/>
          <w:b/>
          <w:bCs/>
          <w:sz w:val="28"/>
          <w:szCs w:val="28"/>
          <w:rtl/>
        </w:rPr>
        <w:t xml:space="preserve"> </w:t>
      </w:r>
      <w:r w:rsidR="00C5795A" w:rsidRPr="00873A46">
        <w:rPr>
          <w:rFonts w:cs="David" w:hint="cs"/>
          <w:b/>
          <w:bCs/>
          <w:sz w:val="24"/>
          <w:szCs w:val="24"/>
          <w:u w:val="single"/>
          <w:rtl/>
        </w:rPr>
        <w:t xml:space="preserve">מכרז פומבי מס' 1/16 </w:t>
      </w:r>
      <w:r w:rsidR="0064399B" w:rsidRPr="00873A46">
        <w:rPr>
          <w:rFonts w:cs="David" w:hint="cs"/>
          <w:b/>
          <w:bCs/>
          <w:sz w:val="24"/>
          <w:szCs w:val="24"/>
          <w:u w:val="single"/>
          <w:rtl/>
        </w:rPr>
        <w:t xml:space="preserve">למידוף סטטי </w:t>
      </w:r>
      <w:proofErr w:type="spellStart"/>
      <w:r w:rsidR="0064399B" w:rsidRPr="00873A46">
        <w:rPr>
          <w:rFonts w:cs="David" w:hint="cs"/>
          <w:b/>
          <w:bCs/>
          <w:sz w:val="24"/>
          <w:szCs w:val="24"/>
          <w:u w:val="single"/>
          <w:rtl/>
        </w:rPr>
        <w:t>וארנוע</w:t>
      </w:r>
      <w:proofErr w:type="spellEnd"/>
      <w:r w:rsidR="0064399B" w:rsidRPr="00873A46">
        <w:rPr>
          <w:rFonts w:cs="David" w:hint="cs"/>
          <w:b/>
          <w:bCs/>
          <w:sz w:val="24"/>
          <w:szCs w:val="24"/>
          <w:u w:val="single"/>
          <w:rtl/>
        </w:rPr>
        <w:t xml:space="preserve"> ממתכת  </w:t>
      </w:r>
    </w:p>
    <w:p w:rsidR="0064399B" w:rsidRPr="00873A46" w:rsidRDefault="0064399B" w:rsidP="00873A46">
      <w:pPr>
        <w:spacing w:before="240"/>
        <w:jc w:val="center"/>
        <w:rPr>
          <w:rFonts w:cs="David"/>
          <w:b/>
          <w:bCs/>
          <w:sz w:val="24"/>
          <w:szCs w:val="24"/>
          <w:u w:val="single"/>
          <w:rtl/>
        </w:rPr>
      </w:pPr>
      <w:r w:rsidRPr="00873A46">
        <w:rPr>
          <w:rFonts w:cs="David" w:hint="cs"/>
          <w:b/>
          <w:bCs/>
          <w:sz w:val="24"/>
          <w:szCs w:val="24"/>
          <w:u w:val="single"/>
          <w:rtl/>
        </w:rPr>
        <w:t>הודעה על תיקון תנאי המכרז</w:t>
      </w:r>
      <w:r w:rsidR="00873A46" w:rsidRPr="00873A46">
        <w:rPr>
          <w:rFonts w:cs="David" w:hint="cs"/>
          <w:b/>
          <w:bCs/>
          <w:sz w:val="24"/>
          <w:szCs w:val="24"/>
          <w:u w:val="single"/>
          <w:rtl/>
        </w:rPr>
        <w:t xml:space="preserve"> ו הארכת מועד הגשת הצעות לתיבת המכרזים</w:t>
      </w:r>
    </w:p>
    <w:p w:rsidR="0064399B" w:rsidRPr="00873A46" w:rsidRDefault="0064399B" w:rsidP="00C5795A">
      <w:pPr>
        <w:spacing w:before="240" w:line="360" w:lineRule="auto"/>
        <w:jc w:val="both"/>
        <w:rPr>
          <w:rFonts w:cs="David"/>
          <w:rtl/>
        </w:rPr>
      </w:pPr>
      <w:r w:rsidRPr="00873A46">
        <w:rPr>
          <w:rFonts w:cs="David" w:hint="cs"/>
          <w:rtl/>
        </w:rPr>
        <w:t>רשות המסים בישראל מודיעה בזאת על תיקון תנאי המכרז שבנדון</w:t>
      </w:r>
      <w:r w:rsidR="00C5795A" w:rsidRPr="00873A46">
        <w:rPr>
          <w:rFonts w:cs="David" w:hint="cs"/>
          <w:rtl/>
        </w:rPr>
        <w:t>.</w:t>
      </w:r>
    </w:p>
    <w:p w:rsidR="0064399B" w:rsidRPr="00873A46" w:rsidRDefault="0064399B" w:rsidP="0064399B">
      <w:pPr>
        <w:spacing w:line="360" w:lineRule="auto"/>
        <w:jc w:val="both"/>
        <w:rPr>
          <w:rFonts w:cs="David"/>
          <w:rtl/>
        </w:rPr>
      </w:pPr>
      <w:r w:rsidRPr="00873A46">
        <w:rPr>
          <w:rFonts w:cs="David" w:hint="cs"/>
          <w:rtl/>
        </w:rPr>
        <w:t xml:space="preserve">להלן תיקון תנאי המכרז כמפורט: </w:t>
      </w:r>
    </w:p>
    <w:p w:rsidR="0064399B" w:rsidRPr="00873A46" w:rsidRDefault="0064399B" w:rsidP="0064399B">
      <w:pPr>
        <w:pStyle w:val="aa"/>
        <w:numPr>
          <w:ilvl w:val="0"/>
          <w:numId w:val="1"/>
        </w:numPr>
        <w:spacing w:after="60" w:line="360" w:lineRule="auto"/>
        <w:jc w:val="both"/>
        <w:rPr>
          <w:sz w:val="22"/>
          <w:szCs w:val="22"/>
        </w:rPr>
      </w:pPr>
      <w:r w:rsidRPr="00873A46">
        <w:rPr>
          <w:rFonts w:hint="cs"/>
          <w:b/>
          <w:bCs/>
          <w:sz w:val="22"/>
          <w:szCs w:val="22"/>
          <w:rtl/>
        </w:rPr>
        <w:t xml:space="preserve">פרק 5 למסמכי המכרז: </w:t>
      </w:r>
    </w:p>
    <w:p w:rsidR="0064399B" w:rsidRPr="00873A46" w:rsidRDefault="0064399B" w:rsidP="0064399B">
      <w:pPr>
        <w:spacing w:line="360" w:lineRule="auto"/>
        <w:ind w:left="720"/>
        <w:rPr>
          <w:rFonts w:cs="David"/>
          <w:rtl/>
        </w:rPr>
      </w:pPr>
      <w:r w:rsidRPr="00873A46">
        <w:rPr>
          <w:rFonts w:cs="David" w:hint="cs"/>
          <w:rtl/>
        </w:rPr>
        <w:t xml:space="preserve">לפרק זה תתווסף ההוראה הבאה: </w:t>
      </w:r>
    </w:p>
    <w:p w:rsidR="0064399B" w:rsidRPr="00873A46" w:rsidRDefault="0064399B" w:rsidP="0064399B">
      <w:pPr>
        <w:spacing w:line="360" w:lineRule="auto"/>
        <w:ind w:left="720"/>
        <w:rPr>
          <w:rFonts w:cs="David"/>
          <w:rtl/>
        </w:rPr>
      </w:pPr>
      <w:r w:rsidRPr="00873A46">
        <w:rPr>
          <w:rFonts w:cs="David" w:hint="cs"/>
          <w:rtl/>
        </w:rPr>
        <w:t xml:space="preserve">"במסגרת אמת המידה של מחיר ההצעה כמפורט בפרק זה, תינתן העדפה להצעה אשר ניתנה ביחס לטובין מתוצרת הארץ שמחירה הכולל אינו עולה על הצעה שניתנה ביחס לטובין מיובאים בתוספת 15%. </w:t>
      </w:r>
    </w:p>
    <w:p w:rsidR="0064399B" w:rsidRPr="00873A46" w:rsidRDefault="0064399B" w:rsidP="0064399B">
      <w:pPr>
        <w:spacing w:line="360" w:lineRule="auto"/>
        <w:ind w:left="720"/>
        <w:rPr>
          <w:rFonts w:cs="David"/>
          <w:rtl/>
        </w:rPr>
      </w:pPr>
      <w:r w:rsidRPr="00873A46">
        <w:rPr>
          <w:rFonts w:cs="David" w:hint="cs"/>
          <w:rtl/>
        </w:rPr>
        <w:t xml:space="preserve">כתנאי לקבלת העדפה זו, על המציע לצרף להצעתו אישור מרואה חשבון בדבר שיעור מחיר המרכיב הישראלי ממחיר הצעתו הכוללת. </w:t>
      </w:r>
    </w:p>
    <w:p w:rsidR="0064399B" w:rsidRPr="00873A46" w:rsidRDefault="0064399B" w:rsidP="0064399B">
      <w:pPr>
        <w:spacing w:line="360" w:lineRule="auto"/>
        <w:ind w:left="720"/>
        <w:rPr>
          <w:rFonts w:cs="David"/>
          <w:rtl/>
        </w:rPr>
      </w:pPr>
      <w:r w:rsidRPr="00873A46">
        <w:rPr>
          <w:rFonts w:cs="David" w:hint="cs"/>
          <w:rtl/>
        </w:rPr>
        <w:t xml:space="preserve">בהתאם לכך, לצורך שקלול הצעות המחיר, הצעת המחיר הכוללת של מציע הזכאי להעדפה האמורה תחולק ב-1.15. </w:t>
      </w:r>
    </w:p>
    <w:p w:rsidR="0064399B" w:rsidRPr="00873A46" w:rsidRDefault="0064399B" w:rsidP="0064399B">
      <w:pPr>
        <w:pStyle w:val="aa"/>
        <w:spacing w:after="60" w:line="360" w:lineRule="auto"/>
        <w:jc w:val="both"/>
        <w:rPr>
          <w:sz w:val="22"/>
          <w:szCs w:val="22"/>
          <w:rtl/>
        </w:rPr>
      </w:pPr>
      <w:r w:rsidRPr="00873A46">
        <w:rPr>
          <w:rFonts w:hint="cs"/>
          <w:sz w:val="22"/>
          <w:szCs w:val="22"/>
          <w:rtl/>
        </w:rPr>
        <w:t xml:space="preserve">המונחים המופיעים לעיל הינם כהגדרתם בהוראת </w:t>
      </w:r>
      <w:proofErr w:type="spellStart"/>
      <w:r w:rsidRPr="00873A46">
        <w:rPr>
          <w:rFonts w:hint="cs"/>
          <w:sz w:val="22"/>
          <w:szCs w:val="22"/>
          <w:rtl/>
        </w:rPr>
        <w:t>תכ"מ</w:t>
      </w:r>
      <w:proofErr w:type="spellEnd"/>
      <w:r w:rsidRPr="00873A46">
        <w:rPr>
          <w:rFonts w:hint="cs"/>
          <w:sz w:val="22"/>
          <w:szCs w:val="22"/>
          <w:rtl/>
        </w:rPr>
        <w:t xml:space="preserve"> 7.12.2. הוראת </w:t>
      </w:r>
      <w:proofErr w:type="spellStart"/>
      <w:r w:rsidRPr="00873A46">
        <w:rPr>
          <w:rFonts w:hint="cs"/>
          <w:sz w:val="22"/>
          <w:szCs w:val="22"/>
          <w:rtl/>
        </w:rPr>
        <w:t>תכ"מ</w:t>
      </w:r>
      <w:proofErr w:type="spellEnd"/>
      <w:r w:rsidRPr="00873A46">
        <w:rPr>
          <w:rFonts w:hint="cs"/>
          <w:sz w:val="22"/>
          <w:szCs w:val="22"/>
          <w:rtl/>
        </w:rPr>
        <w:t xml:space="preserve"> זו תחול על האמור לעיל בשינויים המתחייבים". </w:t>
      </w:r>
    </w:p>
    <w:p w:rsidR="0093791B" w:rsidRPr="00873A46" w:rsidRDefault="0093791B" w:rsidP="0093791B">
      <w:pPr>
        <w:pStyle w:val="aa"/>
        <w:numPr>
          <w:ilvl w:val="0"/>
          <w:numId w:val="1"/>
        </w:numPr>
        <w:spacing w:line="360" w:lineRule="auto"/>
        <w:jc w:val="both"/>
        <w:rPr>
          <w:sz w:val="22"/>
          <w:szCs w:val="22"/>
        </w:rPr>
      </w:pPr>
      <w:r w:rsidRPr="00873A46">
        <w:rPr>
          <w:rFonts w:hint="cs"/>
          <w:b/>
          <w:bCs/>
          <w:sz w:val="22"/>
          <w:szCs w:val="22"/>
          <w:rtl/>
        </w:rPr>
        <w:t xml:space="preserve">המועד האחרון להגשת </w:t>
      </w:r>
      <w:r w:rsidRPr="00873A46">
        <w:rPr>
          <w:rFonts w:hint="cs"/>
          <w:sz w:val="22"/>
          <w:szCs w:val="22"/>
          <w:rtl/>
        </w:rPr>
        <w:t>שאלות הבהרה יידחה לתאריך 1.2.16 בשעה 12:00</w:t>
      </w:r>
    </w:p>
    <w:p w:rsidR="0093791B" w:rsidRPr="00873A46" w:rsidRDefault="0093791B" w:rsidP="0093791B">
      <w:pPr>
        <w:pStyle w:val="aa"/>
        <w:numPr>
          <w:ilvl w:val="0"/>
          <w:numId w:val="1"/>
        </w:numPr>
        <w:spacing w:line="360" w:lineRule="auto"/>
        <w:jc w:val="both"/>
        <w:rPr>
          <w:sz w:val="22"/>
          <w:szCs w:val="22"/>
        </w:rPr>
      </w:pPr>
      <w:r w:rsidRPr="00873A46">
        <w:rPr>
          <w:rFonts w:hint="cs"/>
          <w:b/>
          <w:bCs/>
          <w:sz w:val="22"/>
          <w:szCs w:val="22"/>
          <w:rtl/>
        </w:rPr>
        <w:t xml:space="preserve">המועד האחרון למענה על  </w:t>
      </w:r>
      <w:r w:rsidRPr="00873A46">
        <w:rPr>
          <w:rFonts w:hint="cs"/>
          <w:sz w:val="22"/>
          <w:szCs w:val="22"/>
          <w:rtl/>
        </w:rPr>
        <w:t>שאלות ההבהרה יידחה לתאריך 3.2.16 בשעה 12:00</w:t>
      </w:r>
    </w:p>
    <w:p w:rsidR="0064399B" w:rsidRPr="00873A46" w:rsidRDefault="0093791B" w:rsidP="0093791B">
      <w:pPr>
        <w:pStyle w:val="aa"/>
        <w:numPr>
          <w:ilvl w:val="0"/>
          <w:numId w:val="1"/>
        </w:numPr>
        <w:spacing w:after="60" w:line="360" w:lineRule="auto"/>
        <w:jc w:val="both"/>
        <w:rPr>
          <w:sz w:val="22"/>
          <w:szCs w:val="22"/>
        </w:rPr>
      </w:pPr>
      <w:r w:rsidRPr="00873A46">
        <w:rPr>
          <w:rFonts w:hint="cs"/>
          <w:b/>
          <w:bCs/>
          <w:sz w:val="22"/>
          <w:szCs w:val="22"/>
          <w:rtl/>
        </w:rPr>
        <w:t>המועד האחרון להגשת הצעות יידחה לתאריך 10/2/16 בשעה 12:00 בצהריים</w:t>
      </w:r>
      <w:r w:rsidRPr="00873A46">
        <w:rPr>
          <w:rFonts w:hint="cs"/>
          <w:sz w:val="22"/>
          <w:szCs w:val="22"/>
          <w:rtl/>
        </w:rPr>
        <w:t>.</w:t>
      </w:r>
    </w:p>
    <w:p w:rsidR="0064399B" w:rsidRPr="00873A46" w:rsidRDefault="0064399B" w:rsidP="0064399B">
      <w:pPr>
        <w:pStyle w:val="aa"/>
        <w:numPr>
          <w:ilvl w:val="0"/>
          <w:numId w:val="1"/>
        </w:numPr>
        <w:spacing w:after="60" w:line="360" w:lineRule="auto"/>
        <w:jc w:val="both"/>
        <w:rPr>
          <w:sz w:val="22"/>
          <w:szCs w:val="22"/>
        </w:rPr>
      </w:pPr>
      <w:r w:rsidRPr="00873A46">
        <w:rPr>
          <w:rFonts w:hint="cs"/>
          <w:sz w:val="22"/>
          <w:szCs w:val="22"/>
          <w:rtl/>
        </w:rPr>
        <w:t xml:space="preserve">שאר תנאי המכרז ו/או הסכם ההתקשרות ונספחיו </w:t>
      </w:r>
      <w:r w:rsidRPr="00873A46">
        <w:rPr>
          <w:rFonts w:hint="cs"/>
          <w:b/>
          <w:bCs/>
          <w:sz w:val="22"/>
          <w:szCs w:val="22"/>
          <w:rtl/>
        </w:rPr>
        <w:t>הינם ללא שינוי.</w:t>
      </w:r>
    </w:p>
    <w:p w:rsidR="0064399B" w:rsidRPr="00873A46" w:rsidRDefault="0064399B" w:rsidP="0064399B">
      <w:pPr>
        <w:pStyle w:val="aa"/>
        <w:numPr>
          <w:ilvl w:val="0"/>
          <w:numId w:val="1"/>
        </w:numPr>
        <w:spacing w:after="60" w:line="360" w:lineRule="auto"/>
        <w:jc w:val="both"/>
        <w:rPr>
          <w:sz w:val="22"/>
          <w:szCs w:val="22"/>
        </w:rPr>
      </w:pPr>
      <w:r w:rsidRPr="00873A46">
        <w:rPr>
          <w:rFonts w:hint="cs"/>
          <w:sz w:val="22"/>
          <w:szCs w:val="22"/>
          <w:rtl/>
        </w:rPr>
        <w:t xml:space="preserve">התיקונים מהווים </w:t>
      </w:r>
      <w:r w:rsidRPr="00873A46">
        <w:rPr>
          <w:rFonts w:hint="cs"/>
          <w:b/>
          <w:bCs/>
          <w:sz w:val="22"/>
          <w:szCs w:val="22"/>
          <w:rtl/>
        </w:rPr>
        <w:t>חלק בלתי נפרד</w:t>
      </w:r>
      <w:r w:rsidRPr="00873A46">
        <w:rPr>
          <w:rFonts w:hint="cs"/>
          <w:sz w:val="22"/>
          <w:szCs w:val="22"/>
          <w:rtl/>
        </w:rPr>
        <w:t xml:space="preserve"> ממסמכי המכרז והסכם ההתקשרות על נספחיו בהתאמה. מובהר בזאת כי נוסח מסמכי המכרז לאחר ביצוע התיקונים האמורים הוא הנוסח המחייב. </w:t>
      </w:r>
    </w:p>
    <w:p w:rsidR="0093791B" w:rsidRPr="00873A46" w:rsidRDefault="0093791B" w:rsidP="0064399B">
      <w:pPr>
        <w:pStyle w:val="aa"/>
        <w:numPr>
          <w:ilvl w:val="0"/>
          <w:numId w:val="1"/>
        </w:numPr>
        <w:spacing w:after="60" w:line="360" w:lineRule="auto"/>
        <w:jc w:val="both"/>
        <w:rPr>
          <w:sz w:val="22"/>
          <w:szCs w:val="22"/>
        </w:rPr>
      </w:pPr>
      <w:r w:rsidRPr="00873A46">
        <w:rPr>
          <w:rFonts w:hint="cs"/>
          <w:sz w:val="22"/>
          <w:szCs w:val="22"/>
          <w:rtl/>
        </w:rPr>
        <w:t>מציע אשר  הגיש את הצעתו למכרז זה לתיבת המכרזים עד למועד  3.2.16 ,רשאי להגיש הצעה חדשה עד למועד הנדחה כאמור לעיל ,תוך ציון בכתב כי עם הגשת הצעתו החדשה .הצעתו הקודמת מבוטלת .ועדת המכרזים תתחשב אך ורק בהצעה החדשה שתוגש.</w:t>
      </w:r>
    </w:p>
    <w:p w:rsidR="00C5795A" w:rsidRPr="0027014C" w:rsidRDefault="00C5795A" w:rsidP="00C5795A">
      <w:pPr>
        <w:spacing w:after="60" w:line="360" w:lineRule="auto"/>
        <w:jc w:val="both"/>
        <w:rPr>
          <w:rtl/>
        </w:rPr>
      </w:pPr>
    </w:p>
    <w:p w:rsidR="00C5795A" w:rsidRPr="00873A46" w:rsidRDefault="00C5795A" w:rsidP="00C5795A">
      <w:pPr>
        <w:spacing w:after="60" w:line="360" w:lineRule="auto"/>
        <w:jc w:val="both"/>
      </w:pPr>
    </w:p>
    <w:p w:rsidR="0064399B" w:rsidRPr="00873A46" w:rsidRDefault="0064399B" w:rsidP="0064399B">
      <w:pPr>
        <w:spacing w:after="60" w:line="360" w:lineRule="auto"/>
        <w:ind w:left="360"/>
        <w:jc w:val="center"/>
        <w:rPr>
          <w:rFonts w:cs="David"/>
          <w:b/>
          <w:bCs/>
          <w:rtl/>
        </w:rPr>
      </w:pPr>
      <w:r w:rsidRPr="00873A46">
        <w:rPr>
          <w:rFonts w:cs="David" w:hint="cs"/>
          <w:b/>
          <w:bCs/>
          <w:rtl/>
        </w:rPr>
        <w:t>בברכה, דינה אסייג , מנהלת תחום רכש</w:t>
      </w:r>
    </w:p>
    <w:p w:rsidR="0064399B" w:rsidRPr="003F7AAA" w:rsidRDefault="0064399B" w:rsidP="001147AC">
      <w:pPr>
        <w:jc w:val="right"/>
      </w:pPr>
    </w:p>
    <w:sectPr w:rsidR="0064399B" w:rsidRPr="003F7AAA"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2EF3" w:rsidRDefault="006B2EF3" w:rsidP="006C4259">
      <w:pPr>
        <w:spacing w:after="0" w:line="240" w:lineRule="auto"/>
      </w:pPr>
      <w:r>
        <w:separator/>
      </w:r>
    </w:p>
  </w:endnote>
  <w:endnote w:type="continuationSeparator" w:id="0">
    <w:p w:rsidR="006B2EF3" w:rsidRDefault="006B2EF3"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2EF3" w:rsidRDefault="006B2EF3" w:rsidP="006C4259">
      <w:pPr>
        <w:spacing w:after="0" w:line="240" w:lineRule="auto"/>
      </w:pPr>
      <w:r>
        <w:separator/>
      </w:r>
    </w:p>
  </w:footnote>
  <w:footnote w:type="continuationSeparator" w:id="0">
    <w:p w:rsidR="006B2EF3" w:rsidRDefault="006B2EF3"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960EE4"/>
    <w:multiLevelType w:val="hybridMultilevel"/>
    <w:tmpl w:val="469899E8"/>
    <w:lvl w:ilvl="0" w:tplc="EEA61B12">
      <w:start w:val="1"/>
      <w:numFmt w:val="decimal"/>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BC68DF"/>
    <w:multiLevelType w:val="hybridMultilevel"/>
    <w:tmpl w:val="FCE0E97C"/>
    <w:lvl w:ilvl="0" w:tplc="B976519E">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1147AC"/>
    <w:rsid w:val="001D760D"/>
    <w:rsid w:val="0027014C"/>
    <w:rsid w:val="002A58C1"/>
    <w:rsid w:val="003D30D9"/>
    <w:rsid w:val="003F7AAA"/>
    <w:rsid w:val="00537A14"/>
    <w:rsid w:val="00587891"/>
    <w:rsid w:val="0060681C"/>
    <w:rsid w:val="0064399B"/>
    <w:rsid w:val="006B2EF3"/>
    <w:rsid w:val="006C4259"/>
    <w:rsid w:val="006E2CFF"/>
    <w:rsid w:val="00703C57"/>
    <w:rsid w:val="008037A8"/>
    <w:rsid w:val="00837166"/>
    <w:rsid w:val="00873A46"/>
    <w:rsid w:val="0093791B"/>
    <w:rsid w:val="00A868EB"/>
    <w:rsid w:val="00C5795A"/>
    <w:rsid w:val="00CA6409"/>
    <w:rsid w:val="00DD2FF3"/>
    <w:rsid w:val="00EA1800"/>
    <w:rsid w:val="00F44DC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uiPriority w:val="34"/>
    <w:qFormat/>
    <w:rsid w:val="0064399B"/>
    <w:pPr>
      <w:ind w:left="720"/>
      <w:contextualSpacing/>
    </w:pPr>
    <w:rPr>
      <w:rFonts w:ascii="Times New Roman" w:eastAsia="Calibri" w:hAnsi="Times New Roman" w:cs="David"/>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093065"/>
    <w:rsid w:val="003E115C"/>
    <w:rsid w:val="00512410"/>
    <w:rsid w:val="006C2B9B"/>
    <w:rsid w:val="006D1F0F"/>
    <w:rsid w:val="009404A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2016-01-20T12:53:38+00:00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2016-01-19T22:00:00+00:00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c861e72d-f4bb-4226-b5d3-71baa1e45cab</CustomGuid>
    <support xmlns="c41a857b-356f-4aae-bddb-d11239d91bf5">16-MA50D1-2-1328</support>
    <DocDate xmlns="c41a857b-356f-4aae-bddb-d11239d91bf5">2016-01-19T22:00:00+00:00</DocDate>
    <TikId xmlns="c41a857b-356f-4aae-bddb-d11239d91bf5" xsi:nil="true"/>
    <ReceiptMethodDoc xmlns="c41a857b-356f-4aae-bddb-d11239d91bf5">3</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45EFFE-3146-47A2-A07D-A858744B1D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241</Words>
  <Characters>1209</Characters>
  <Application>Microsoft Office Word</Application>
  <DocSecurity>0</DocSecurity>
  <Lines>10</Lines>
  <Paragraphs>2</Paragraphs>
  <ScaleCrop>false</ScaleCrop>
  <Company>Shaam Information Systems</Company>
  <LinksUpToDate>false</LinksUpToDate>
  <CharactersWithSpaces>1448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116 למידוף סטטי הודעה על תיקון תנאי המכרז</dc:title>
  <dc:creator>mr52</dc:creator>
  <cp:lastModifiedBy>AdinaAs</cp:lastModifiedBy>
  <cp:revision>3</cp:revision>
  <dcterms:created xsi:type="dcterms:W3CDTF">2016-01-24T13:10:00Z</dcterms:created>
  <dcterms:modified xsi:type="dcterms:W3CDTF">2016-01-25T05:28:00Z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